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2897" w14:textId="77777777" w:rsidR="00634DBA" w:rsidRPr="00306F1E" w:rsidRDefault="00634DBA" w:rsidP="00634DBA">
      <w:pPr>
        <w:jc w:val="center"/>
        <w:rPr>
          <w:b/>
        </w:rPr>
      </w:pPr>
      <w:r w:rsidRPr="00306F1E">
        <w:rPr>
          <w:b/>
        </w:rPr>
        <w:t>Gymnast Code of C</w:t>
      </w:r>
      <w:r w:rsidR="00D12AD8" w:rsidRPr="00306F1E">
        <w:rPr>
          <w:b/>
        </w:rPr>
        <w:t>onduct</w:t>
      </w:r>
    </w:p>
    <w:p w14:paraId="08A804B9" w14:textId="77777777" w:rsidR="00634DBA" w:rsidRDefault="00634DBA" w:rsidP="00634DBA"/>
    <w:p w14:paraId="30C9D4D8" w14:textId="77777777" w:rsidR="00634DBA" w:rsidRDefault="00634DBA" w:rsidP="00634DBA">
      <w:r>
        <w:t xml:space="preserve">As a member </w:t>
      </w:r>
      <w:r w:rsidR="00306F1E">
        <w:t>of HGC</w:t>
      </w:r>
      <w:r>
        <w:t xml:space="preserve"> you are expected to abide by the following club rules. These rules are set out so we can offer all members the opportunity to have fun, whilst learning in a safe and happy environment. </w:t>
      </w:r>
    </w:p>
    <w:p w14:paraId="49F73FAE" w14:textId="77777777" w:rsidR="00634DBA" w:rsidRDefault="00634DBA" w:rsidP="00634DBA"/>
    <w:p w14:paraId="2D52CE8E" w14:textId="77777777" w:rsidR="00634DBA" w:rsidRDefault="00634DBA" w:rsidP="00634DBA"/>
    <w:p w14:paraId="5CCAD6FB" w14:textId="78BED429" w:rsidR="00634DBA" w:rsidRDefault="0026629E" w:rsidP="00634DBA">
      <w:pPr>
        <w:pStyle w:val="ListParagraph"/>
        <w:numPr>
          <w:ilvl w:val="0"/>
          <w:numId w:val="4"/>
        </w:numPr>
      </w:pPr>
      <w:r>
        <w:t>Members need to be punctual to training and ready to start at the agreed time.</w:t>
      </w:r>
      <w:r w:rsidR="00634DBA">
        <w:t xml:space="preserve"> </w:t>
      </w:r>
      <w:r w:rsidR="002C4B05">
        <w:t>Gymnasts need to keep</w:t>
      </w:r>
      <w:r w:rsidR="00634DBA">
        <w:t xml:space="preserve"> </w:t>
      </w:r>
      <w:r w:rsidR="002C4B05">
        <w:t xml:space="preserve">to agreed timings for training and competitions or inform </w:t>
      </w:r>
      <w:r w:rsidR="00634DBA">
        <w:t>their coach</w:t>
      </w:r>
      <w:r w:rsidR="000D0DB6">
        <w:t xml:space="preserve"> </w:t>
      </w:r>
      <w:r w:rsidR="000D0DB6" w:rsidRPr="0028096F">
        <w:t>(via parents/</w:t>
      </w:r>
      <w:proofErr w:type="spellStart"/>
      <w:r w:rsidR="000D0DB6" w:rsidRPr="0028096F">
        <w:t>carers</w:t>
      </w:r>
      <w:proofErr w:type="spellEnd"/>
      <w:r w:rsidR="000D0DB6" w:rsidRPr="0028096F">
        <w:t>)</w:t>
      </w:r>
      <w:r w:rsidR="00634DBA">
        <w:t xml:space="preserve"> if they are going to be late. </w:t>
      </w:r>
    </w:p>
    <w:p w14:paraId="6CA63A44" w14:textId="0E4EA5D1" w:rsidR="003E2370" w:rsidRPr="0028096F" w:rsidRDefault="00634DBA" w:rsidP="00634DBA">
      <w:pPr>
        <w:pStyle w:val="ListParagraph"/>
        <w:numPr>
          <w:ilvl w:val="0"/>
          <w:numId w:val="4"/>
        </w:numPr>
      </w:pPr>
      <w:r>
        <w:t>Memb</w:t>
      </w:r>
      <w:r w:rsidR="00521B11">
        <w:t>ers must wear suitable clothing and</w:t>
      </w:r>
      <w:r>
        <w:t xml:space="preserve"> </w:t>
      </w:r>
      <w:r w:rsidR="0021091A">
        <w:t>sportswear</w:t>
      </w:r>
      <w:r>
        <w:t xml:space="preserve"> in all training sessions, no denim or tracksuits with toggles or </w:t>
      </w:r>
      <w:r w:rsidR="00B856A5">
        <w:t>buttons</w:t>
      </w:r>
      <w:r w:rsidR="002C4B05">
        <w:t>.</w:t>
      </w:r>
      <w:r w:rsidR="000D0DB6">
        <w:t xml:space="preserve"> </w:t>
      </w:r>
      <w:r w:rsidR="000D0DB6" w:rsidRPr="0028096F">
        <w:t>Squad gymnasts must wear a leotard (male and female).</w:t>
      </w:r>
    </w:p>
    <w:p w14:paraId="40162FCD" w14:textId="58A8CCEA" w:rsidR="003E2370" w:rsidRPr="0028096F" w:rsidRDefault="003E2370" w:rsidP="00634DBA">
      <w:pPr>
        <w:pStyle w:val="ListParagraph"/>
        <w:numPr>
          <w:ilvl w:val="0"/>
          <w:numId w:val="4"/>
        </w:numPr>
      </w:pPr>
      <w:r>
        <w:t>A</w:t>
      </w:r>
      <w:r w:rsidR="00521B11">
        <w:t xml:space="preserve">ll long hair MUST be tied back, </w:t>
      </w:r>
      <w:r w:rsidR="000D0DB6" w:rsidRPr="0028096F">
        <w:t>either in a neat bun or plaits.  This is a health and safety requirement. Gymnasts will not be able to participate in a session if hair is not appropriately tied up.</w:t>
      </w:r>
    </w:p>
    <w:p w14:paraId="2E3490EF" w14:textId="24B282CA" w:rsidR="002C4B05" w:rsidRDefault="003E2370" w:rsidP="003B6FE0">
      <w:pPr>
        <w:pStyle w:val="ListParagraph"/>
        <w:numPr>
          <w:ilvl w:val="0"/>
          <w:numId w:val="4"/>
        </w:numPr>
      </w:pPr>
      <w:r>
        <w:t xml:space="preserve">All body </w:t>
      </w:r>
      <w:r w:rsidR="00EF7F6F">
        <w:t>jewe</w:t>
      </w:r>
      <w:r w:rsidR="00C14030">
        <w:t>l</w:t>
      </w:r>
      <w:r w:rsidR="00EF7F6F">
        <w:t>ry</w:t>
      </w:r>
      <w:r>
        <w:t xml:space="preserve"> </w:t>
      </w:r>
      <w:r w:rsidR="003B6FE0">
        <w:t>M</w:t>
      </w:r>
      <w:r w:rsidR="00E806C8">
        <w:t xml:space="preserve">UST be removed. Coaches will not be responsible for </w:t>
      </w:r>
      <w:r w:rsidR="00EF7F6F">
        <w:t>jewelry</w:t>
      </w:r>
      <w:r w:rsidR="00E806C8">
        <w:t xml:space="preserve"> or</w:t>
      </w:r>
      <w:r w:rsidR="003B6FE0">
        <w:t xml:space="preserve"> </w:t>
      </w:r>
      <w:r w:rsidR="002C4B05">
        <w:t>valuables;</w:t>
      </w:r>
      <w:r w:rsidR="003B6FE0">
        <w:t xml:space="preserve"> it is therefore advisable to leave them at home. </w:t>
      </w:r>
      <w:r w:rsidR="000D0DB6" w:rsidRPr="0028096F">
        <w:t>Earrings should be taped appropriately if they are not yet healed.</w:t>
      </w:r>
    </w:p>
    <w:p w14:paraId="31A8E2EA" w14:textId="77777777" w:rsidR="003B6FE0" w:rsidRDefault="002C4B05" w:rsidP="002C4B05">
      <w:pPr>
        <w:pStyle w:val="ListParagraph"/>
        <w:numPr>
          <w:ilvl w:val="0"/>
          <w:numId w:val="4"/>
        </w:numPr>
      </w:pPr>
      <w:r>
        <w:t xml:space="preserve">At the start of the session gymnasts need to inform the coaches of any injuries or illness they need to be aware of. </w:t>
      </w:r>
      <w:r w:rsidR="00E806C8">
        <w:t>They need tell a coach immediately they are</w:t>
      </w:r>
      <w:r>
        <w:t xml:space="preserve"> fee</w:t>
      </w:r>
      <w:r w:rsidR="00E806C8">
        <w:t>ling unwell or have injured themselves</w:t>
      </w:r>
      <w:r>
        <w:t xml:space="preserve"> during a session.</w:t>
      </w:r>
    </w:p>
    <w:p w14:paraId="3715E66D" w14:textId="77777777" w:rsidR="003B6FE0" w:rsidRDefault="003B6FE0" w:rsidP="00E806C8">
      <w:pPr>
        <w:pStyle w:val="ListParagraph"/>
        <w:numPr>
          <w:ilvl w:val="0"/>
          <w:numId w:val="4"/>
        </w:numPr>
      </w:pPr>
      <w:r>
        <w:t xml:space="preserve">Inform coaches if you wish to leave the gym area. </w:t>
      </w:r>
    </w:p>
    <w:p w14:paraId="5E35BF02" w14:textId="11C634E0" w:rsidR="003F2011" w:rsidRPr="0028096F" w:rsidRDefault="003B6FE0" w:rsidP="003B6FE0">
      <w:pPr>
        <w:pStyle w:val="ListParagraph"/>
        <w:numPr>
          <w:ilvl w:val="0"/>
          <w:numId w:val="4"/>
        </w:numPr>
      </w:pPr>
      <w:r>
        <w:t>Members must not</w:t>
      </w:r>
      <w:r w:rsidR="003F2011">
        <w:t xml:space="preserve"> be under the influence of </w:t>
      </w:r>
      <w:r w:rsidR="00521B11">
        <w:t xml:space="preserve">drink or drugs. </w:t>
      </w:r>
      <w:r w:rsidR="00521B11" w:rsidRPr="0028096F">
        <w:t xml:space="preserve">If </w:t>
      </w:r>
      <w:r w:rsidR="000D0DB6" w:rsidRPr="0028096F">
        <w:t>medication is</w:t>
      </w:r>
      <w:r w:rsidR="00521B11" w:rsidRPr="0028096F">
        <w:t xml:space="preserve"> pre</w:t>
      </w:r>
      <w:r w:rsidR="003F2011" w:rsidRPr="0028096F">
        <w:t>scribed a coach needs to be informed at the start of the session.</w:t>
      </w:r>
    </w:p>
    <w:p w14:paraId="4EEDA0A5" w14:textId="77777777" w:rsidR="003B6FE0" w:rsidRDefault="003B6FE0" w:rsidP="003B6FE0">
      <w:pPr>
        <w:pStyle w:val="ListParagraph"/>
        <w:numPr>
          <w:ilvl w:val="0"/>
          <w:numId w:val="4"/>
        </w:numPr>
      </w:pPr>
      <w:r>
        <w:t>Members need to make sure they treat all equipment</w:t>
      </w:r>
      <w:r w:rsidR="00521B11">
        <w:t xml:space="preserve"> with respect, and rubbish MUST be</w:t>
      </w:r>
      <w:r w:rsidR="002C4B05">
        <w:t xml:space="preserve"> put in the bin.</w:t>
      </w:r>
    </w:p>
    <w:p w14:paraId="0D38A985" w14:textId="6E7E8035" w:rsidR="002C4B05" w:rsidRDefault="002C4B05" w:rsidP="003B6FE0">
      <w:pPr>
        <w:pStyle w:val="ListParagraph"/>
        <w:numPr>
          <w:ilvl w:val="0"/>
          <w:numId w:val="4"/>
        </w:numPr>
      </w:pPr>
      <w:r>
        <w:t>Food will NOT be allowed in the gym</w:t>
      </w:r>
      <w:r w:rsidR="005F7746">
        <w:t>, water bottles only in the gym hall.</w:t>
      </w:r>
      <w:r w:rsidR="00E806C8">
        <w:t xml:space="preserve"> </w:t>
      </w:r>
    </w:p>
    <w:p w14:paraId="51CC030C" w14:textId="77777777" w:rsidR="002C4B05" w:rsidRDefault="002C4B05" w:rsidP="002C4B05">
      <w:pPr>
        <w:pStyle w:val="ListParagraph"/>
        <w:numPr>
          <w:ilvl w:val="0"/>
          <w:numId w:val="4"/>
        </w:numPr>
      </w:pPr>
      <w:r>
        <w:t>All members must</w:t>
      </w:r>
      <w:r w:rsidR="00521B11">
        <w:t>,</w:t>
      </w:r>
      <w:r>
        <w:t xml:space="preserve"> </w:t>
      </w:r>
      <w:proofErr w:type="gramStart"/>
      <w:r>
        <w:t>at all times</w:t>
      </w:r>
      <w:proofErr w:type="gramEnd"/>
      <w:r w:rsidR="00521B11">
        <w:t>,</w:t>
      </w:r>
      <w:r>
        <w:t xml:space="preserve"> participate within the rules and respect coaches, judges and their decisions. </w:t>
      </w:r>
    </w:p>
    <w:p w14:paraId="1A9DB1E3" w14:textId="77777777" w:rsidR="003F2011" w:rsidRDefault="002C4B05" w:rsidP="00E806C8">
      <w:pPr>
        <w:pStyle w:val="ListParagraph"/>
        <w:numPr>
          <w:ilvl w:val="0"/>
          <w:numId w:val="4"/>
        </w:numPr>
      </w:pPr>
      <w:r>
        <w:t xml:space="preserve">All members must respect opponents and fellow club members, bullying is unacceptable and will NOT be tolerated. </w:t>
      </w:r>
    </w:p>
    <w:p w14:paraId="2EBE12BB" w14:textId="77777777" w:rsidR="003B6FE0" w:rsidRDefault="003F2011" w:rsidP="00521B11">
      <w:pPr>
        <w:pStyle w:val="ListParagraph"/>
        <w:numPr>
          <w:ilvl w:val="0"/>
          <w:numId w:val="4"/>
        </w:numPr>
      </w:pPr>
      <w:r>
        <w:t>Gymnasts need to make sure they sho</w:t>
      </w:r>
      <w:r w:rsidR="00521B11">
        <w:t>w respect to other club members by</w:t>
      </w:r>
      <w:r>
        <w:t xml:space="preserve"> </w:t>
      </w:r>
      <w:r w:rsidR="0028163D">
        <w:t>showing support to fellow gymnasts.</w:t>
      </w:r>
    </w:p>
    <w:p w14:paraId="4CE14B6D" w14:textId="77777777" w:rsidR="003B6FE0" w:rsidRDefault="003B6FE0" w:rsidP="003B6FE0">
      <w:pPr>
        <w:pStyle w:val="ListParagraph"/>
        <w:numPr>
          <w:ilvl w:val="0"/>
          <w:numId w:val="4"/>
        </w:numPr>
      </w:pPr>
      <w:r>
        <w:t xml:space="preserve">Bad language will NOT be tolerated in the gym. </w:t>
      </w:r>
    </w:p>
    <w:p w14:paraId="7A1776FA" w14:textId="15C951C2" w:rsidR="00634DBA" w:rsidRDefault="003B6FE0" w:rsidP="00B856A5">
      <w:pPr>
        <w:pStyle w:val="ListParagraph"/>
        <w:numPr>
          <w:ilvl w:val="0"/>
          <w:numId w:val="4"/>
        </w:numPr>
      </w:pPr>
      <w:r>
        <w:t xml:space="preserve">Gymnasts need to remain in the </w:t>
      </w:r>
      <w:proofErr w:type="spellStart"/>
      <w:r w:rsidR="0021091A">
        <w:t>cent</w:t>
      </w:r>
      <w:r w:rsidR="000D0DB6">
        <w:t>re</w:t>
      </w:r>
      <w:proofErr w:type="spellEnd"/>
      <w:r>
        <w:t xml:space="preserve"> until they have been collected by their parent/guardian. </w:t>
      </w:r>
    </w:p>
    <w:sectPr w:rsidR="00634DBA" w:rsidSect="00B429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54982" w14:textId="77777777" w:rsidR="007E5242" w:rsidRDefault="007E5242">
      <w:r>
        <w:separator/>
      </w:r>
    </w:p>
  </w:endnote>
  <w:endnote w:type="continuationSeparator" w:id="0">
    <w:p w14:paraId="3965DEA6" w14:textId="77777777" w:rsidR="007E5242" w:rsidRDefault="007E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FB3B" w14:textId="77777777" w:rsidR="003F2011" w:rsidRDefault="003F2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FEE0" w14:textId="77777777" w:rsidR="003F2011" w:rsidRDefault="003F20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8544" w14:textId="77777777" w:rsidR="003F2011" w:rsidRDefault="003F2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5AE2E" w14:textId="77777777" w:rsidR="007E5242" w:rsidRDefault="007E5242">
      <w:r>
        <w:separator/>
      </w:r>
    </w:p>
  </w:footnote>
  <w:footnote w:type="continuationSeparator" w:id="0">
    <w:p w14:paraId="0DD1A597" w14:textId="77777777" w:rsidR="007E5242" w:rsidRDefault="007E5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8FB7" w14:textId="77777777" w:rsidR="003F2011" w:rsidRDefault="003F2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6" w:type="pct"/>
      <w:tblInd w:w="-12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566"/>
      <w:gridCol w:w="2982"/>
    </w:tblGrid>
    <w:tr w:rsidR="003F2011" w14:paraId="3371324B" w14:textId="77777777" w:rsidTr="00FA12A2">
      <w:trPr>
        <w:trHeight w:val="1130"/>
      </w:trPr>
      <w:tc>
        <w:tcPr>
          <w:tcW w:w="4041" w:type="pct"/>
          <w:tcBorders>
            <w:right w:val="single" w:sz="6" w:space="0" w:color="000000" w:themeColor="text1"/>
          </w:tcBorders>
        </w:tcPr>
        <w:p w14:paraId="4810B581" w14:textId="77777777" w:rsidR="003F2011" w:rsidRDefault="00FA12A2" w:rsidP="00FA12A2">
          <w:pPr>
            <w:pStyle w:val="Header"/>
            <w:ind w:left="1902" w:hanging="1902"/>
            <w:jc w:val="center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7784080" wp14:editId="3B4F439F">
                <wp:simplePos x="0" y="0"/>
                <wp:positionH relativeFrom="column">
                  <wp:posOffset>1159510</wp:posOffset>
                </wp:positionH>
                <wp:positionV relativeFrom="paragraph">
                  <wp:posOffset>1270</wp:posOffset>
                </wp:positionV>
                <wp:extent cx="5518150" cy="1041400"/>
                <wp:effectExtent l="0" t="0" r="6350" b="6350"/>
                <wp:wrapTight wrapText="bothSides">
                  <wp:wrapPolygon edited="0">
                    <wp:start x="0" y="0"/>
                    <wp:lineTo x="0" y="21337"/>
                    <wp:lineTo x="21550" y="21337"/>
                    <wp:lineTo x="21550" y="0"/>
                    <wp:lineTo x="0" y="0"/>
                  </wp:wrapPolygon>
                </wp:wrapTight>
                <wp:docPr id="1" name="Picture 1" descr="C:\Users\Andrew\AppData\Local\Microsoft\Windows\INetCache\Content.Word\SmallLogoins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drew\AppData\Local\Microsoft\Windows\INetCache\Content.Word\SmallLogoins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15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59" w:type="pct"/>
          <w:tcBorders>
            <w:left w:val="single" w:sz="6" w:space="0" w:color="000000" w:themeColor="text1"/>
          </w:tcBorders>
        </w:tcPr>
        <w:p w14:paraId="440FF685" w14:textId="77777777" w:rsidR="003F2011" w:rsidRDefault="003F2011" w:rsidP="00FA12A2">
          <w:pPr>
            <w:pStyle w:val="Header"/>
            <w:jc w:val="center"/>
            <w:rPr>
              <w:b/>
            </w:rPr>
          </w:pPr>
        </w:p>
      </w:tc>
    </w:tr>
  </w:tbl>
  <w:p w14:paraId="18A34941" w14:textId="77777777" w:rsidR="003F2011" w:rsidRDefault="003F2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144D" w14:textId="77777777" w:rsidR="003F2011" w:rsidRDefault="003F2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6046"/>
    <w:multiLevelType w:val="hybridMultilevel"/>
    <w:tmpl w:val="74B606CE"/>
    <w:lvl w:ilvl="0" w:tplc="0409000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1524F"/>
    <w:multiLevelType w:val="multilevel"/>
    <w:tmpl w:val="C266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DA1EBA"/>
    <w:multiLevelType w:val="multilevel"/>
    <w:tmpl w:val="16C2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C3624D"/>
    <w:multiLevelType w:val="hybridMultilevel"/>
    <w:tmpl w:val="0542F642"/>
    <w:lvl w:ilvl="0" w:tplc="0409000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748D5"/>
    <w:multiLevelType w:val="hybridMultilevel"/>
    <w:tmpl w:val="AE86C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640F45"/>
    <w:multiLevelType w:val="hybridMultilevel"/>
    <w:tmpl w:val="F9AA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886677">
    <w:abstractNumId w:val="0"/>
  </w:num>
  <w:num w:numId="2" w16cid:durableId="926886470">
    <w:abstractNumId w:val="4"/>
  </w:num>
  <w:num w:numId="3" w16cid:durableId="1273783018">
    <w:abstractNumId w:val="3"/>
  </w:num>
  <w:num w:numId="4" w16cid:durableId="827790934">
    <w:abstractNumId w:val="5"/>
  </w:num>
  <w:num w:numId="5" w16cid:durableId="1712724286">
    <w:abstractNumId w:val="2"/>
  </w:num>
  <w:num w:numId="6" w16cid:durableId="1227449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AB"/>
    <w:rsid w:val="000D0DB6"/>
    <w:rsid w:val="00142466"/>
    <w:rsid w:val="00172795"/>
    <w:rsid w:val="0021091A"/>
    <w:rsid w:val="0026629E"/>
    <w:rsid w:val="0028096F"/>
    <w:rsid w:val="0028163D"/>
    <w:rsid w:val="002C4B05"/>
    <w:rsid w:val="00306F1E"/>
    <w:rsid w:val="003B6FE0"/>
    <w:rsid w:val="003E2370"/>
    <w:rsid w:val="003F2011"/>
    <w:rsid w:val="00521B11"/>
    <w:rsid w:val="005F7746"/>
    <w:rsid w:val="00607DD3"/>
    <w:rsid w:val="00634DBA"/>
    <w:rsid w:val="00661509"/>
    <w:rsid w:val="00794BDC"/>
    <w:rsid w:val="007D217C"/>
    <w:rsid w:val="007E5242"/>
    <w:rsid w:val="0081597F"/>
    <w:rsid w:val="00821D55"/>
    <w:rsid w:val="009A2A74"/>
    <w:rsid w:val="00B429AB"/>
    <w:rsid w:val="00B54935"/>
    <w:rsid w:val="00B856A5"/>
    <w:rsid w:val="00C14030"/>
    <w:rsid w:val="00CF661A"/>
    <w:rsid w:val="00D12AD8"/>
    <w:rsid w:val="00D23A1C"/>
    <w:rsid w:val="00DF4D0F"/>
    <w:rsid w:val="00E0089B"/>
    <w:rsid w:val="00E806C8"/>
    <w:rsid w:val="00EF7F6F"/>
    <w:rsid w:val="00F52D66"/>
    <w:rsid w:val="00F567BF"/>
    <w:rsid w:val="00FA12A2"/>
    <w:rsid w:val="00FA45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18511"/>
  <w15:docId w15:val="{E40E9B2B-989C-493A-892E-2F2149AA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9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9AB"/>
  </w:style>
  <w:style w:type="paragraph" w:styleId="Footer">
    <w:name w:val="footer"/>
    <w:basedOn w:val="Normal"/>
    <w:link w:val="FooterChar"/>
    <w:uiPriority w:val="99"/>
    <w:semiHidden/>
    <w:unhideWhenUsed/>
    <w:rsid w:val="00B429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29AB"/>
  </w:style>
  <w:style w:type="table" w:styleId="LightShading-Accent1">
    <w:name w:val="Light Shading Accent 1"/>
    <w:basedOn w:val="TableNormal"/>
    <w:uiPriority w:val="60"/>
    <w:rsid w:val="00B429AB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1"/>
    <w:rsid w:val="00B429AB"/>
    <w:rPr>
      <w:rFonts w:eastAsiaTheme="minorEastAsia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34DBA"/>
    <w:pPr>
      <w:ind w:left="720"/>
      <w:contextualSpacing/>
    </w:pPr>
  </w:style>
  <w:style w:type="paragraph" w:styleId="NormalWeb">
    <w:name w:val="Normal (Web)"/>
    <w:basedOn w:val="Normal"/>
    <w:uiPriority w:val="99"/>
    <w:rsid w:val="00B856A5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0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Swinburne</dc:creator>
  <cp:lastModifiedBy>Nicola Munns</cp:lastModifiedBy>
  <cp:revision>2</cp:revision>
  <cp:lastPrinted>2017-01-08T06:59:00Z</cp:lastPrinted>
  <dcterms:created xsi:type="dcterms:W3CDTF">2023-05-12T08:52:00Z</dcterms:created>
  <dcterms:modified xsi:type="dcterms:W3CDTF">2023-05-12T08:52:00Z</dcterms:modified>
</cp:coreProperties>
</file>